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57" w:rsidRPr="00AB4389" w:rsidRDefault="00345D57" w:rsidP="00D92856">
      <w:pPr>
        <w:shd w:val="clear" w:color="auto" w:fill="FFFFFF"/>
        <w:spacing w:line="370" w:lineRule="exact"/>
        <w:jc w:val="center"/>
        <w:rPr>
          <w:rFonts w:ascii="Times New Roman" w:hAnsi="Times New Roman" w:cs="Times New Roman"/>
          <w:b/>
          <w:bCs/>
          <w:color w:val="3D3D3D"/>
          <w:spacing w:val="-6"/>
          <w:sz w:val="28"/>
          <w:szCs w:val="28"/>
        </w:rPr>
      </w:pPr>
    </w:p>
    <w:p w:rsidR="00D92856" w:rsidRPr="00AB4389" w:rsidRDefault="00D92856" w:rsidP="00D92856">
      <w:pPr>
        <w:shd w:val="clear" w:color="auto" w:fill="FFFFFF"/>
        <w:spacing w:line="37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4389">
        <w:rPr>
          <w:rFonts w:ascii="Times New Roman" w:hAnsi="Times New Roman" w:cs="Times New Roman"/>
          <w:b/>
          <w:bCs/>
          <w:color w:val="3D3D3D"/>
          <w:spacing w:val="-6"/>
          <w:sz w:val="28"/>
          <w:szCs w:val="28"/>
        </w:rPr>
        <w:t xml:space="preserve">Совет Динамовского муниципального образования </w:t>
      </w:r>
      <w:r w:rsidRPr="00AB4389">
        <w:rPr>
          <w:rFonts w:ascii="Times New Roman" w:hAnsi="Times New Roman" w:cs="Times New Roman"/>
          <w:b/>
          <w:bCs/>
          <w:color w:val="3D3D3D"/>
          <w:spacing w:val="-7"/>
          <w:sz w:val="28"/>
          <w:szCs w:val="28"/>
        </w:rPr>
        <w:t>Новобурасского муниципального района Саратовской области</w:t>
      </w:r>
    </w:p>
    <w:p w:rsidR="00D92856" w:rsidRPr="00AB4389" w:rsidRDefault="00D92856" w:rsidP="00D92856">
      <w:pPr>
        <w:shd w:val="clear" w:color="auto" w:fill="FFFFFF"/>
        <w:spacing w:line="370" w:lineRule="exact"/>
        <w:ind w:left="187" w:firstLine="850"/>
        <w:jc w:val="center"/>
        <w:rPr>
          <w:rFonts w:ascii="Times New Roman" w:hAnsi="Times New Roman" w:cs="Times New Roman"/>
          <w:sz w:val="28"/>
          <w:szCs w:val="28"/>
        </w:rPr>
      </w:pPr>
      <w:r w:rsidRPr="00AB4389">
        <w:rPr>
          <w:rFonts w:ascii="Times New Roman" w:hAnsi="Times New Roman" w:cs="Times New Roman"/>
          <w:b/>
          <w:bCs/>
          <w:color w:val="3D3D3D"/>
          <w:spacing w:val="-9"/>
          <w:sz w:val="28"/>
          <w:szCs w:val="28"/>
        </w:rPr>
        <w:t>Решение № 72</w:t>
      </w:r>
    </w:p>
    <w:p w:rsidR="00D92856" w:rsidRPr="00AB4389" w:rsidRDefault="00D92856" w:rsidP="00D92856">
      <w:pPr>
        <w:shd w:val="clear" w:color="auto" w:fill="FFFFFF"/>
        <w:spacing w:before="336"/>
        <w:ind w:left="110"/>
        <w:rPr>
          <w:rFonts w:ascii="Times New Roman" w:hAnsi="Times New Roman" w:cs="Times New Roman"/>
          <w:sz w:val="28"/>
          <w:szCs w:val="28"/>
        </w:rPr>
      </w:pPr>
      <w:r w:rsidRPr="00AB4389">
        <w:rPr>
          <w:rFonts w:ascii="Times New Roman" w:hAnsi="Times New Roman" w:cs="Times New Roman"/>
          <w:color w:val="000000"/>
          <w:spacing w:val="-8"/>
          <w:sz w:val="28"/>
          <w:szCs w:val="28"/>
        </w:rPr>
        <w:t>От 30 ноября 2010 года</w:t>
      </w:r>
    </w:p>
    <w:p w:rsidR="00D92856" w:rsidRPr="00AB4389" w:rsidRDefault="00097F5A" w:rsidP="00097F5A">
      <w:pPr>
        <w:shd w:val="clear" w:color="auto" w:fill="FFFFFF"/>
        <w:spacing w:before="336"/>
        <w:ind w:left="110"/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</w:pP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«О тарифах на водопользование</w:t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  <w:t xml:space="preserve"> предоставляемых ИП «</w:t>
      </w:r>
      <w:proofErr w:type="spellStart"/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Баско</w:t>
      </w:r>
      <w:proofErr w:type="spellEnd"/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 xml:space="preserve"> С.В.</w:t>
      </w:r>
      <w:r w:rsidR="00D92856"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».</w:t>
      </w:r>
    </w:p>
    <w:p w:rsidR="00097F5A" w:rsidRPr="00AB4389" w:rsidRDefault="00097F5A" w:rsidP="00097F5A">
      <w:pPr>
        <w:shd w:val="clear" w:color="auto" w:fill="FFFFFF"/>
        <w:spacing w:before="336"/>
        <w:ind w:left="110"/>
        <w:rPr>
          <w:rFonts w:ascii="Times New Roman" w:hAnsi="Times New Roman" w:cs="Times New Roman"/>
          <w:color w:val="3D3D3D"/>
          <w:spacing w:val="-5"/>
          <w:sz w:val="28"/>
          <w:szCs w:val="28"/>
        </w:rPr>
      </w:pP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В соответствии с Федеральным Законом РФ №210 от 30.12.2004 г. «Об основах регулирования тарифов организаций коммунального комплекса»,</w:t>
      </w:r>
      <w:r w:rsidR="00200ED8" w:rsidRPr="00200ED8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</w:t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с постановлением Правительства Саратовской области от01.11.2010 г. №526-П</w:t>
      </w:r>
      <w:proofErr w:type="gramStart"/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,с</w:t>
      </w:r>
      <w:proofErr w:type="gramEnd"/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огласно протокола №1 заседания комиссии по регулированию тарифов и надбавок организаций коммунального комплекса от </w:t>
      </w:r>
      <w:r w:rsidR="00345D57"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29.10.2010 г. Совет Динамовского МО решил :</w:t>
      </w:r>
    </w:p>
    <w:p w:rsidR="00744D9A" w:rsidRDefault="00345D57" w:rsidP="00345D57">
      <w:pPr>
        <w:pStyle w:val="a3"/>
        <w:numPr>
          <w:ilvl w:val="0"/>
          <w:numId w:val="1"/>
        </w:numPr>
        <w:shd w:val="clear" w:color="auto" w:fill="FFFFFF"/>
        <w:spacing w:before="336"/>
        <w:rPr>
          <w:rFonts w:ascii="Times New Roman" w:hAnsi="Times New Roman" w:cs="Times New Roman"/>
          <w:color w:val="3D3D3D"/>
          <w:spacing w:val="-5"/>
          <w:sz w:val="28"/>
          <w:szCs w:val="28"/>
        </w:rPr>
      </w:pP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Утвердить тариф за водопользование для потребителей п.</w:t>
      </w:r>
      <w:r w:rsidR="00200ED8" w:rsidRPr="00200ED8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</w:t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Динамовский – </w:t>
      </w:r>
    </w:p>
    <w:p w:rsidR="00345D57" w:rsidRPr="00AB4389" w:rsidRDefault="00345D57" w:rsidP="00744D9A">
      <w:pPr>
        <w:pStyle w:val="a3"/>
        <w:shd w:val="clear" w:color="auto" w:fill="FFFFFF"/>
        <w:spacing w:before="336"/>
        <w:ind w:left="470"/>
        <w:rPr>
          <w:rFonts w:ascii="Times New Roman" w:hAnsi="Times New Roman" w:cs="Times New Roman"/>
          <w:color w:val="3D3D3D"/>
          <w:spacing w:val="-5"/>
          <w:sz w:val="28"/>
          <w:szCs w:val="28"/>
        </w:rPr>
      </w:pP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29 рубл</w:t>
      </w:r>
      <w:r w:rsidR="00AB4389"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е</w:t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й 04 копейки за 1 куб.м.,</w:t>
      </w:r>
      <w:r w:rsidR="00200ED8" w:rsidRPr="00200ED8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</w:t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применяемый ИП «</w:t>
      </w:r>
      <w:proofErr w:type="spellStart"/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Баско</w:t>
      </w:r>
      <w:proofErr w:type="spellEnd"/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С.В.»,что составляет 100% по отношению к уровню затрат.</w:t>
      </w:r>
    </w:p>
    <w:p w:rsidR="00345D57" w:rsidRPr="00AB4389" w:rsidRDefault="00345D57" w:rsidP="00345D57">
      <w:pPr>
        <w:pStyle w:val="a3"/>
        <w:numPr>
          <w:ilvl w:val="0"/>
          <w:numId w:val="1"/>
        </w:numPr>
        <w:shd w:val="clear" w:color="auto" w:fill="FFFFFF"/>
        <w:spacing w:before="336"/>
        <w:rPr>
          <w:rFonts w:ascii="Times New Roman" w:hAnsi="Times New Roman" w:cs="Times New Roman"/>
          <w:color w:val="3D3D3D"/>
          <w:spacing w:val="-5"/>
          <w:sz w:val="28"/>
          <w:szCs w:val="28"/>
        </w:rPr>
      </w:pP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Настоящее решение подлежит </w:t>
      </w:r>
      <w:r w:rsidR="00200ED8"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обнародованию, и</w:t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вступает в силу с 01.01.2011 года,</w:t>
      </w:r>
      <w:r w:rsidR="00200ED8" w:rsidRPr="00200ED8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</w:t>
      </w:r>
      <w:r w:rsidRPr="00AB4389">
        <w:rPr>
          <w:rFonts w:ascii="Times New Roman" w:hAnsi="Times New Roman" w:cs="Times New Roman"/>
          <w:color w:val="3D3D3D"/>
          <w:spacing w:val="-5"/>
          <w:sz w:val="28"/>
          <w:szCs w:val="28"/>
        </w:rPr>
        <w:t>но не ранее чем через один месяц после  обнародования.</w:t>
      </w:r>
    </w:p>
    <w:p w:rsidR="00345D57" w:rsidRPr="00AB4389" w:rsidRDefault="00345D57" w:rsidP="00345D57">
      <w:pPr>
        <w:shd w:val="clear" w:color="auto" w:fill="FFFFFF"/>
        <w:spacing w:before="336"/>
        <w:rPr>
          <w:rFonts w:ascii="Times New Roman" w:hAnsi="Times New Roman" w:cs="Times New Roman"/>
          <w:color w:val="3D3D3D"/>
          <w:spacing w:val="-5"/>
          <w:sz w:val="28"/>
          <w:szCs w:val="28"/>
        </w:rPr>
      </w:pPr>
    </w:p>
    <w:p w:rsidR="00345D57" w:rsidRPr="00AB4389" w:rsidRDefault="00345D57" w:rsidP="00200ED8">
      <w:pPr>
        <w:shd w:val="clear" w:color="auto" w:fill="FFFFFF"/>
        <w:spacing w:before="336"/>
        <w:ind w:left="110"/>
        <w:rPr>
          <w:rFonts w:ascii="Times New Roman" w:hAnsi="Times New Roman" w:cs="Times New Roman"/>
          <w:color w:val="3D3D3D"/>
          <w:spacing w:val="-5"/>
          <w:sz w:val="28"/>
          <w:szCs w:val="28"/>
        </w:rPr>
      </w:pP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Глава Динамовского МО</w:t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ab/>
      </w:r>
      <w:proofErr w:type="spellStart"/>
      <w:r w:rsidRPr="00AB4389">
        <w:rPr>
          <w:rFonts w:ascii="Times New Roman" w:hAnsi="Times New Roman" w:cs="Times New Roman"/>
          <w:b/>
          <w:color w:val="3D3D3D"/>
          <w:spacing w:val="-5"/>
          <w:sz w:val="28"/>
          <w:szCs w:val="28"/>
        </w:rPr>
        <w:t>Г.А.Янчий</w:t>
      </w:r>
      <w:proofErr w:type="spellEnd"/>
    </w:p>
    <w:sectPr w:rsidR="00345D57" w:rsidRPr="00AB4389" w:rsidSect="00AE0AB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03183"/>
    <w:multiLevelType w:val="hybridMultilevel"/>
    <w:tmpl w:val="21C03194"/>
    <w:lvl w:ilvl="0" w:tplc="FAE270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92856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97F5A"/>
    <w:rsid w:val="000B03BC"/>
    <w:rsid w:val="000B41AA"/>
    <w:rsid w:val="000C2C96"/>
    <w:rsid w:val="00123BD2"/>
    <w:rsid w:val="001451C8"/>
    <w:rsid w:val="0015715E"/>
    <w:rsid w:val="00163561"/>
    <w:rsid w:val="00163A6D"/>
    <w:rsid w:val="00173706"/>
    <w:rsid w:val="001814FC"/>
    <w:rsid w:val="001A6106"/>
    <w:rsid w:val="001E69F9"/>
    <w:rsid w:val="00200ED8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16CEE"/>
    <w:rsid w:val="003209EB"/>
    <w:rsid w:val="00345D57"/>
    <w:rsid w:val="00347CD4"/>
    <w:rsid w:val="00380BC7"/>
    <w:rsid w:val="003838E8"/>
    <w:rsid w:val="003D6C18"/>
    <w:rsid w:val="003E2C9A"/>
    <w:rsid w:val="004135B3"/>
    <w:rsid w:val="004265C7"/>
    <w:rsid w:val="00430718"/>
    <w:rsid w:val="0043527D"/>
    <w:rsid w:val="00450790"/>
    <w:rsid w:val="0046282D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2143D"/>
    <w:rsid w:val="006317CB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44D9A"/>
    <w:rsid w:val="007744D0"/>
    <w:rsid w:val="007A573A"/>
    <w:rsid w:val="007C288A"/>
    <w:rsid w:val="007E1225"/>
    <w:rsid w:val="007F430D"/>
    <w:rsid w:val="008018C2"/>
    <w:rsid w:val="00811568"/>
    <w:rsid w:val="008313CC"/>
    <w:rsid w:val="008B5CE3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2584"/>
    <w:rsid w:val="00A04987"/>
    <w:rsid w:val="00A11453"/>
    <w:rsid w:val="00A15B44"/>
    <w:rsid w:val="00A94A46"/>
    <w:rsid w:val="00AB4389"/>
    <w:rsid w:val="00AD6009"/>
    <w:rsid w:val="00AE0AB0"/>
    <w:rsid w:val="00B21ABB"/>
    <w:rsid w:val="00B35C6D"/>
    <w:rsid w:val="00B42533"/>
    <w:rsid w:val="00B45174"/>
    <w:rsid w:val="00B602A0"/>
    <w:rsid w:val="00B71192"/>
    <w:rsid w:val="00B9612D"/>
    <w:rsid w:val="00C4743B"/>
    <w:rsid w:val="00C67AC7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92856"/>
    <w:rsid w:val="00DA1760"/>
    <w:rsid w:val="00DF3BE1"/>
    <w:rsid w:val="00E04998"/>
    <w:rsid w:val="00E42762"/>
    <w:rsid w:val="00E52AF3"/>
    <w:rsid w:val="00E60B74"/>
    <w:rsid w:val="00E85DFC"/>
    <w:rsid w:val="00E86DB8"/>
    <w:rsid w:val="00EA55B9"/>
    <w:rsid w:val="00F010BF"/>
    <w:rsid w:val="00F212B3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56"/>
    <w:pPr>
      <w:spacing w:after="200" w:line="276" w:lineRule="auto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8B749-EFDD-47E6-873D-1EC318F8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Security</cp:lastModifiedBy>
  <cp:revision>6</cp:revision>
  <cp:lastPrinted>2010-12-13T12:49:00Z</cp:lastPrinted>
  <dcterms:created xsi:type="dcterms:W3CDTF">2010-12-13T12:02:00Z</dcterms:created>
  <dcterms:modified xsi:type="dcterms:W3CDTF">2011-06-22T10:37:00Z</dcterms:modified>
</cp:coreProperties>
</file>